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"http://wug.physics.uiuc.edu/cgi/courses/shell/per/phys111/ie.pl?03/IE_two_strings" </w:instrText>
        <w:fldChar w:fldCharType="separate"/>
      </w:r>
      <w:r w:rsidDel="00000000" w:rsidR="00000000" w:rsidRPr="00000000">
        <w:rPr>
          <w:color w:val="1155cc"/>
          <w:u w:val="single"/>
          <w:rtl w:val="0"/>
        </w:rPr>
        <w:t xml:space="preserve">http://wug.physics.uiuc.edu/cgi/courses/shell/per/phys111/ie.pl?03/IE_two_strings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written by Gary Gladding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published by the University of llinois Physics Education Research Group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an interactive homework problem relating to Newton's Second Law and tension force.  Two strings are attached to walls, with the left string being horizontal and the right string forming an angle q = 50° with the horizontal.  A block of known mass hangs from a ring attached to both strings.    Students must determine the tension in the left string.  A user-activated "help" sequence is provided for each step of the problem-solving, including conceptual analysis, free body diagrams, and quantitative calculation.  Immediate feedback is received for both correct and incorrect responses.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Gladding, Gary. </w:t>
      </w:r>
      <w:r w:rsidDel="00000000" w:rsidR="00000000" w:rsidRPr="00000000">
        <w:rPr>
          <w:i w:val="1"/>
          <w:rtl w:val="0"/>
        </w:rPr>
        <w:t xml:space="preserve">Illinois PER Interactive Examples: Mass on Two Strings</w:t>
      </w:r>
      <w:r w:rsidDel="00000000" w:rsidR="00000000" w:rsidRPr="00000000">
        <w:rPr>
          <w:rtl w:val="0"/>
        </w:rPr>
        <w:t xml:space="preserve">. Urbana: University of llinois Physics Education Research Group, June 16, 2006. http://wug.physics.uiuc.edu/cgi/courses/shell/per/phys111/ie.pl?03/IE_two_strings (accessed 19 November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